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413C" w14:textId="77777777" w:rsidR="005E7DFE" w:rsidRDefault="005E7DFE" w:rsidP="005E7DFE">
      <w:pPr>
        <w:ind w:left="6663"/>
        <w:rPr>
          <w:rFonts w:ascii="Times New Roman" w:hAnsi="Times New Roman"/>
          <w:sz w:val="24"/>
          <w:szCs w:val="24"/>
        </w:rPr>
      </w:pPr>
    </w:p>
    <w:p w14:paraId="774F0ECA" w14:textId="1670CEA0" w:rsidR="005E7DFE" w:rsidRDefault="00697B6B" w:rsidP="005E7DF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</w:t>
      </w:r>
      <w:r w:rsidR="005E7DFE">
        <w:rPr>
          <w:rFonts w:ascii="Times New Roman" w:hAnsi="Times New Roman"/>
          <w:sz w:val="24"/>
          <w:szCs w:val="24"/>
        </w:rPr>
        <w:t>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bookmarkStart w:id="0" w:name="_Hlk68857937"/>
      <w:r w:rsidR="008B7186">
        <w:rPr>
          <w:rFonts w:ascii="Times New Roman" w:hAnsi="Times New Roman"/>
          <w:sz w:val="24"/>
          <w:szCs w:val="24"/>
        </w:rPr>
        <w:t>0</w:t>
      </w:r>
      <w:r w:rsidR="00DD4315">
        <w:rPr>
          <w:rFonts w:ascii="Times New Roman" w:hAnsi="Times New Roman"/>
          <w:sz w:val="24"/>
          <w:szCs w:val="24"/>
        </w:rPr>
        <w:t>5</w:t>
      </w:r>
      <w:r w:rsidR="005E7DFE">
        <w:rPr>
          <w:rFonts w:ascii="Times New Roman" w:hAnsi="Times New Roman"/>
          <w:sz w:val="24"/>
          <w:szCs w:val="24"/>
        </w:rPr>
        <w:t>.</w:t>
      </w:r>
      <w:r w:rsidR="00FD0EDD">
        <w:rPr>
          <w:rFonts w:ascii="Times New Roman" w:hAnsi="Times New Roman"/>
          <w:sz w:val="24"/>
          <w:szCs w:val="24"/>
        </w:rPr>
        <w:t>0</w:t>
      </w:r>
      <w:r w:rsidR="008B7186">
        <w:rPr>
          <w:rFonts w:ascii="Times New Roman" w:hAnsi="Times New Roman"/>
          <w:sz w:val="24"/>
          <w:szCs w:val="24"/>
        </w:rPr>
        <w:t>5</w:t>
      </w:r>
      <w:r w:rsidR="00FD0EDD">
        <w:rPr>
          <w:rFonts w:ascii="Times New Roman" w:hAnsi="Times New Roman"/>
          <w:sz w:val="24"/>
          <w:szCs w:val="24"/>
        </w:rPr>
        <w:t>.</w:t>
      </w:r>
      <w:r w:rsidR="005E7DFE" w:rsidRPr="00BC3188">
        <w:rPr>
          <w:rFonts w:ascii="Times New Roman" w:hAnsi="Times New Roman"/>
          <w:sz w:val="24"/>
          <w:szCs w:val="24"/>
        </w:rPr>
        <w:t>20</w:t>
      </w:r>
      <w:r w:rsidR="005E7DFE">
        <w:rPr>
          <w:rFonts w:ascii="Times New Roman" w:hAnsi="Times New Roman"/>
          <w:sz w:val="24"/>
          <w:szCs w:val="24"/>
        </w:rPr>
        <w:t>2</w:t>
      </w:r>
      <w:r w:rsidR="00FD0EDD">
        <w:rPr>
          <w:rFonts w:ascii="Times New Roman" w:hAnsi="Times New Roman"/>
          <w:sz w:val="24"/>
          <w:szCs w:val="24"/>
        </w:rPr>
        <w:t>1</w:t>
      </w:r>
      <w:r w:rsidR="005E7DFE" w:rsidRPr="00BC318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E7DFE" w:rsidRPr="00BC3188">
        <w:rPr>
          <w:rFonts w:ascii="Times New Roman" w:hAnsi="Times New Roman"/>
          <w:sz w:val="24"/>
          <w:szCs w:val="24"/>
        </w:rPr>
        <w:t>r.</w:t>
      </w:r>
    </w:p>
    <w:p w14:paraId="2EF74974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553CE5A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0B202711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6B877EE1" w14:textId="507BAC74" w:rsidR="005E7DFE" w:rsidRDefault="005E7DFE" w:rsidP="005E7D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dotycząca zapytania ofertowego nr </w:t>
      </w:r>
      <w:bookmarkStart w:id="1" w:name="_Hlk68857958"/>
      <w:r>
        <w:rPr>
          <w:rFonts w:ascii="Times New Roman" w:hAnsi="Times New Roman"/>
          <w:b/>
          <w:sz w:val="24"/>
          <w:szCs w:val="24"/>
        </w:rPr>
        <w:t>202</w:t>
      </w:r>
      <w:r w:rsidR="00FD0E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 w:rsidR="00FD0EDD">
        <w:rPr>
          <w:rFonts w:ascii="Times New Roman" w:hAnsi="Times New Roman"/>
          <w:b/>
          <w:sz w:val="24"/>
          <w:szCs w:val="24"/>
        </w:rPr>
        <w:t>0</w:t>
      </w:r>
      <w:r w:rsidR="00DC60F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DC60F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</w:t>
      </w:r>
      <w:r w:rsidR="00FD0E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/>
          <w:sz w:val="24"/>
          <w:szCs w:val="24"/>
        </w:rPr>
        <w:t>z dnia 2</w:t>
      </w:r>
      <w:r w:rsidR="00DC60F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DC60F6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.202</w:t>
      </w:r>
      <w:r w:rsidR="00FD0E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481B776C" w14:textId="77777777" w:rsidR="005E7DFE" w:rsidRDefault="005E7DFE" w:rsidP="005E7DFE">
      <w:pPr>
        <w:rPr>
          <w:rFonts w:ascii="Times New Roman" w:hAnsi="Times New Roman"/>
          <w:b/>
          <w:sz w:val="24"/>
          <w:szCs w:val="24"/>
        </w:rPr>
      </w:pPr>
    </w:p>
    <w:p w14:paraId="60C14379" w14:textId="619EE6AC" w:rsidR="005E7DFE" w:rsidRPr="005E7DFE" w:rsidRDefault="005E7DFE" w:rsidP="005E7D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FE"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DC60F6">
        <w:rPr>
          <w:rFonts w:ascii="Times New Roman" w:hAnsi="Times New Roman" w:cs="Times New Roman"/>
          <w:sz w:val="24"/>
          <w:szCs w:val="24"/>
        </w:rPr>
        <w:t>23</w:t>
      </w:r>
      <w:r w:rsidRPr="005E7DFE">
        <w:rPr>
          <w:rFonts w:ascii="Times New Roman" w:hAnsi="Times New Roman" w:cs="Times New Roman"/>
          <w:sz w:val="24"/>
          <w:szCs w:val="24"/>
        </w:rPr>
        <w:t>.</w:t>
      </w:r>
      <w:r w:rsidR="00FD0EDD">
        <w:rPr>
          <w:rFonts w:ascii="Times New Roman" w:hAnsi="Times New Roman" w:cs="Times New Roman"/>
          <w:sz w:val="24"/>
          <w:szCs w:val="24"/>
        </w:rPr>
        <w:t>0</w:t>
      </w:r>
      <w:r w:rsidR="00DC60F6">
        <w:rPr>
          <w:rFonts w:ascii="Times New Roman" w:hAnsi="Times New Roman" w:cs="Times New Roman"/>
          <w:sz w:val="24"/>
          <w:szCs w:val="24"/>
        </w:rPr>
        <w:t>3</w:t>
      </w:r>
      <w:r w:rsidRPr="005E7DFE">
        <w:rPr>
          <w:rFonts w:ascii="Times New Roman" w:hAnsi="Times New Roman" w:cs="Times New Roman"/>
          <w:sz w:val="24"/>
          <w:szCs w:val="24"/>
        </w:rPr>
        <w:t>.202</w:t>
      </w:r>
      <w:r w:rsidR="00FD0EDD">
        <w:rPr>
          <w:rFonts w:ascii="Times New Roman" w:hAnsi="Times New Roman" w:cs="Times New Roman"/>
          <w:sz w:val="24"/>
          <w:szCs w:val="24"/>
        </w:rPr>
        <w:t>1</w:t>
      </w:r>
      <w:r w:rsidRPr="005E7DFE">
        <w:rPr>
          <w:rFonts w:ascii="Times New Roman" w:hAnsi="Times New Roman" w:cs="Times New Roman"/>
          <w:sz w:val="24"/>
          <w:szCs w:val="24"/>
        </w:rPr>
        <w:t xml:space="preserve"> r. dotyczącym </w:t>
      </w:r>
      <w:r w:rsidR="00FD0EDD">
        <w:rPr>
          <w:rFonts w:ascii="Times New Roman" w:hAnsi="Times New Roman" w:cs="Times New Roman"/>
          <w:sz w:val="24"/>
          <w:szCs w:val="24"/>
        </w:rPr>
        <w:t xml:space="preserve">wynajmu długoterminowego specjalistycznej aparatury naukowo-badawczej do </w:t>
      </w:r>
      <w:r w:rsidR="00DC60F6">
        <w:rPr>
          <w:rFonts w:ascii="Times New Roman" w:hAnsi="Times New Roman" w:cs="Times New Roman"/>
          <w:sz w:val="24"/>
          <w:szCs w:val="24"/>
        </w:rPr>
        <w:t>wytwarzania prototypów elementów fotonicznych i mechanicznych</w:t>
      </w:r>
      <w:r w:rsidRPr="005E7DFE">
        <w:rPr>
          <w:rFonts w:ascii="Times New Roman" w:hAnsi="Times New Roman" w:cs="Times New Roman"/>
          <w:sz w:val="24"/>
          <w:szCs w:val="24"/>
        </w:rPr>
        <w:t>,</w:t>
      </w:r>
      <w:r w:rsidRPr="005E7D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5E7D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E7DFE">
        <w:rPr>
          <w:rFonts w:ascii="Times New Roman" w:eastAsia="Times New Roman" w:hAnsi="Times New Roman" w:cs="Times New Roman"/>
          <w:sz w:val="24"/>
          <w:szCs w:val="24"/>
        </w:rPr>
        <w:t>Metalowe pokrycia światłowodowe odporne termicznie, chemicznie i mechaniczne do celów czujnikowych</w:t>
      </w:r>
      <w:r w:rsidRPr="005E7DFE">
        <w:rPr>
          <w:rFonts w:ascii="Times New Roman" w:hAnsi="Times New Roman" w:cs="Times New Roman"/>
          <w:sz w:val="24"/>
          <w:szCs w:val="24"/>
        </w:rPr>
        <w:t xml:space="preserve">” w ramach działania 1.1. „Projekty B+R przedsiębiorstw” </w:t>
      </w:r>
      <w:r w:rsidRPr="005E7DFE">
        <w:rPr>
          <w:rFonts w:ascii="Times New Roman" w:hAnsi="Times New Roman" w:cs="Times New Roman"/>
          <w:sz w:val="24"/>
          <w:szCs w:val="24"/>
          <w:shd w:val="clear" w:color="auto" w:fill="FFFFFF"/>
        </w:rPr>
        <w:t>Programu Operacyjnego Inteligentny Rozwój na lata 2014-2020</w:t>
      </w:r>
      <w:r w:rsidRPr="005E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 xml:space="preserve">w projekcie Oś Priorytetowa „Wsparcie prowadzenia prac B+R przez przedsiębiorstwa” nie wpłynęła żadna oferta, w związku z czym postępowanie pozostaje </w:t>
      </w:r>
      <w:r w:rsidRPr="00FD0EDD">
        <w:rPr>
          <w:rFonts w:ascii="Times New Roman" w:hAnsi="Times New Roman" w:cs="Times New Roman"/>
          <w:b/>
          <w:bCs/>
          <w:sz w:val="24"/>
          <w:szCs w:val="24"/>
        </w:rPr>
        <w:t>bez rozstrzygnięcia</w:t>
      </w:r>
      <w:r w:rsidRPr="005E7DFE">
        <w:rPr>
          <w:rFonts w:ascii="Times New Roman" w:hAnsi="Times New Roman" w:cs="Times New Roman"/>
          <w:sz w:val="24"/>
          <w:szCs w:val="24"/>
        </w:rPr>
        <w:t>.</w:t>
      </w:r>
    </w:p>
    <w:p w14:paraId="71465F9B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kVq7rmR2UMKNiDJeW0F1HZrEWX5f9QGdEI4t3r9JHom81Blpm016Walq1ZAFvVM5bFT5teESkdLpY54n21e1tw==" w:salt="KiyfIqnAU6EfoWpM2LzNG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57451"/>
    <w:rsid w:val="0027442C"/>
    <w:rsid w:val="002A1F77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7DFE"/>
    <w:rsid w:val="0060597B"/>
    <w:rsid w:val="006402A0"/>
    <w:rsid w:val="00643A81"/>
    <w:rsid w:val="00697B6B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8B7186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01E30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DC60F6"/>
    <w:rsid w:val="00DD4315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5E7DF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ofertowe</cp:lastModifiedBy>
  <cp:revision>10</cp:revision>
  <cp:lastPrinted>2021-01-13T15:15:00Z</cp:lastPrinted>
  <dcterms:created xsi:type="dcterms:W3CDTF">2020-12-09T12:34:00Z</dcterms:created>
  <dcterms:modified xsi:type="dcterms:W3CDTF">2021-05-05T08:07:00Z</dcterms:modified>
</cp:coreProperties>
</file>